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04" w:rsidRDefault="00486504" w:rsidP="002A71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УЧИТЕЛЯ-ДЕФЕКТОЛОГА </w:t>
      </w:r>
    </w:p>
    <w:p w:rsidR="002A7117" w:rsidRPr="00486504" w:rsidRDefault="00486504" w:rsidP="002A71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0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НА ЛЕТО</w:t>
      </w:r>
    </w:p>
    <w:p w:rsidR="005016BC" w:rsidRDefault="005016BC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1" name="Рисунок 1" descr="https://www.culture.ru/storage/images/54dfaf80-03e4-510e-8816-3d267496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4dfaf80-03e4-510e-8816-3d26749646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17" w:rsidRPr="00F9054B" w:rsidRDefault="002A7117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С наступлением лета многие уезжают в от</w:t>
      </w:r>
      <w:r w:rsidR="00F9054B">
        <w:rPr>
          <w:rFonts w:ascii="Times New Roman" w:eastAsia="Times New Roman" w:hAnsi="Times New Roman" w:cs="Times New Roman"/>
          <w:sz w:val="28"/>
          <w:szCs w:val="28"/>
        </w:rPr>
        <w:t xml:space="preserve">пуск или к бабушкам-дедушкам, а 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кто-то просто хочет отдохнуть и сделать перерыв в занятиях. Но мне хотелось бы дать родителям рекомендации о том, как можно провести это время с детьми с пользой. Летний период обеспечивает зарядом здоровья и энергии на весь будущий год. Это и правильное питание, и прогулки на свежем воздухе, и полноценный сон.</w:t>
      </w:r>
    </w:p>
    <w:p w:rsidR="002A7117" w:rsidRPr="00F9054B" w:rsidRDefault="002A7117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нельзя забывать о том, что знания и навыки </w:t>
      </w:r>
      <w:proofErr w:type="gramStart"/>
      <w:r w:rsidRPr="00F9054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 их длительном неиспользовании теряются. Самый лучший способ повторения пройденного материала – игра. Здесь самое главное не заставлять ребенка заниматься специально, а вовлечь его в увлекательную игру. Родители должны придерживаться определенных правил при проведении таких игровых занятий.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должны помнить: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1. Не принуждайте ребенка заниматься, заинтересуйте его. Интерес ребенка-залог успеха.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lastRenderedPageBreak/>
        <w:t>2. Занятия должны проходить в виде игры.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3. К следующему упражнению переходить, лишь усвоив предыдущее.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4. Не ругайте ребенка за ошибки. Помогайте ребенку исправлять ошибки, делайте все весело, вместе, без принуждений и порицания.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5. Поощряйте речевую активность ребенка, стимулировать к речи.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6. Не показывайте, что ожидали от него большего, если ребенок что-то не смог. 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7. Помните, что у Вас замечательный ребенок и вместе Вы способны на многое!</w:t>
      </w:r>
    </w:p>
    <w:p w:rsidR="002A7117" w:rsidRPr="00B6230C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230C">
        <w:rPr>
          <w:rFonts w:ascii="Times New Roman" w:eastAsia="Times New Roman" w:hAnsi="Times New Roman" w:cs="Times New Roman"/>
          <w:b/>
          <w:sz w:val="32"/>
          <w:szCs w:val="32"/>
        </w:rPr>
        <w:t>Подборка игр</w:t>
      </w:r>
      <w:r w:rsidR="00A96CA7" w:rsidRPr="00B6230C">
        <w:rPr>
          <w:rFonts w:ascii="Times New Roman" w:eastAsia="Times New Roman" w:hAnsi="Times New Roman" w:cs="Times New Roman"/>
          <w:b/>
          <w:sz w:val="32"/>
          <w:szCs w:val="32"/>
        </w:rPr>
        <w:t xml:space="preserve"> на лето:</w:t>
      </w:r>
    </w:p>
    <w:p w:rsidR="00B6230C" w:rsidRPr="00B6230C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30C">
        <w:rPr>
          <w:rFonts w:ascii="Times New Roman" w:eastAsia="Times New Roman" w:hAnsi="Times New Roman" w:cs="Times New Roman"/>
          <w:b/>
          <w:i/>
          <w:sz w:val="28"/>
          <w:szCs w:val="28"/>
        </w:rPr>
        <w:t>Игры с мячом</w:t>
      </w:r>
      <w:r w:rsidRPr="00B623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6230C" w:rsidRPr="00F13097" w:rsidRDefault="002A7117" w:rsidP="00F13097">
      <w:pPr>
        <w:pStyle w:val="a8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097">
        <w:rPr>
          <w:rFonts w:ascii="Times New Roman" w:eastAsia="Times New Roman" w:hAnsi="Times New Roman" w:cs="Times New Roman"/>
          <w:sz w:val="28"/>
          <w:szCs w:val="28"/>
        </w:rPr>
        <w:t>«Съедобное – несъедобное»</w:t>
      </w:r>
      <w:r w:rsidR="00B6230C" w:rsidRPr="00F130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30C" w:rsidRPr="00F13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игрок кидает другому мяч и называет слово, которое может означать что-то съедобное или нет.</w:t>
      </w:r>
      <w:proofErr w:type="gramEnd"/>
      <w:r w:rsidR="00B6230C" w:rsidRPr="00F13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первом случае мяч нужно поймать, во втором — отбить. </w:t>
      </w:r>
      <w:proofErr w:type="gramStart"/>
      <w:r w:rsidR="00B6230C" w:rsidRPr="00F13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игрок ошибается, становится ведущим</w:t>
      </w:r>
      <w:r w:rsidR="00B6230C" w:rsidRPr="00F13097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B6230C" w:rsidRPr="00F13097" w:rsidRDefault="002A7117" w:rsidP="00F13097">
      <w:pPr>
        <w:pStyle w:val="a8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097">
        <w:rPr>
          <w:rFonts w:ascii="Times New Roman" w:eastAsia="Times New Roman" w:hAnsi="Times New Roman" w:cs="Times New Roman"/>
          <w:sz w:val="28"/>
          <w:szCs w:val="28"/>
        </w:rPr>
        <w:t>«Наоборот» (на слова с противоположным значением: высо</w:t>
      </w:r>
      <w:r w:rsidR="00B6230C" w:rsidRPr="00F13097">
        <w:rPr>
          <w:rFonts w:ascii="Times New Roman" w:eastAsia="Times New Roman" w:hAnsi="Times New Roman" w:cs="Times New Roman"/>
          <w:sz w:val="28"/>
          <w:szCs w:val="28"/>
        </w:rPr>
        <w:t>кий – низкий, легкий – тяжелый</w:t>
      </w:r>
      <w:r w:rsidR="001F0EBB" w:rsidRPr="00F13097">
        <w:rPr>
          <w:rFonts w:ascii="Times New Roman" w:eastAsia="Times New Roman" w:hAnsi="Times New Roman" w:cs="Times New Roman"/>
          <w:sz w:val="28"/>
          <w:szCs w:val="28"/>
        </w:rPr>
        <w:t>, большой - маленький, добрый - злой</w:t>
      </w:r>
      <w:r w:rsidR="00B6230C" w:rsidRPr="00F13097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A7117" w:rsidRPr="00F13097" w:rsidRDefault="002A7117" w:rsidP="00F13097">
      <w:pPr>
        <w:pStyle w:val="a8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097">
        <w:rPr>
          <w:rFonts w:ascii="Times New Roman" w:eastAsia="Times New Roman" w:hAnsi="Times New Roman" w:cs="Times New Roman"/>
          <w:sz w:val="28"/>
          <w:szCs w:val="28"/>
        </w:rPr>
        <w:t>«Что вокруг нас похоже на круг, квадрат, треугольник, прямоугольник?» Такие игры увлекают детей и несут много положительных эмоций, что крайне необходимо для успешного развития ребенка. Дети с удовольствием принимают участие в игре.</w:t>
      </w:r>
    </w:p>
    <w:p w:rsidR="00B6230C" w:rsidRPr="00B6230C" w:rsidRDefault="00B6230C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Игры в слова</w:t>
      </w:r>
      <w:r w:rsidR="002A7117" w:rsidRPr="00B623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- какими словами, красками можно описать время года;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- назови слово-предмет, слово-действие, слова-ассоциации, слово-цвет, только весёлые слова;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- расскажи о </w:t>
      </w:r>
      <w:proofErr w:type="gramStart"/>
      <w:r w:rsidRPr="00F9054B">
        <w:rPr>
          <w:rFonts w:ascii="Times New Roman" w:eastAsia="Times New Roman" w:hAnsi="Times New Roman" w:cs="Times New Roman"/>
          <w:sz w:val="28"/>
          <w:szCs w:val="28"/>
        </w:rPr>
        <w:t>предмете</w:t>
      </w:r>
      <w:proofErr w:type="gramEnd"/>
      <w:r w:rsidRPr="00F9054B">
        <w:rPr>
          <w:rFonts w:ascii="Times New Roman" w:eastAsia="Times New Roman" w:hAnsi="Times New Roman" w:cs="Times New Roman"/>
          <w:sz w:val="28"/>
          <w:szCs w:val="28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2A7117" w:rsidRPr="00F9054B" w:rsidRDefault="002A7117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- что он может делать (назови как можно больше глаголов): цветок что делает? - растет, цветет, распускается, вянет и т.д.</w:t>
      </w:r>
    </w:p>
    <w:p w:rsidR="002A7117" w:rsidRPr="00F9054B" w:rsidRDefault="002A7117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lastRenderedPageBreak/>
        <w:t>Играйте в слова, где изменяется только один звук: почка - дочка - точка - кочка…</w:t>
      </w:r>
    </w:p>
    <w:p w:rsidR="002A7117" w:rsidRPr="00F9054B" w:rsidRDefault="002A7117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Учите ребёнка составлять рассказ по картинке. Разговаривайте со своим ребенком во время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 xml:space="preserve"> домашних дел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, таких как приготовление еды, уборка, одевание-раздевание, игра, прогулка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>, поход в магазин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 и т.д. Говорите о том, что вы делаете, видите, что делает ребенок, что делают другие люди и что видит ваш ребенок.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 xml:space="preserve"> Пусть ребенок учится помогать.</w:t>
      </w:r>
    </w:p>
    <w:p w:rsidR="00F4145E" w:rsidRDefault="00F4145E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Используйте 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ПРАВИЛЬНО построенные фразы, предложения. Ваше предложение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состоять из нескольких слов, оно не должно быть сильно перегружено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7117" w:rsidRPr="00F9054B" w:rsidRDefault="002A7117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Задавайте вопросы. Это будет стимулировать вашего ребенка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 xml:space="preserve"> к речи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. Наприме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 xml:space="preserve">р, спрашивайте «Что он делает?», 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«Он играет?». Если ребенок затрудняется в ответе, задавая вопрос, используйте слово «или»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>, давая ему подсказки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. Например: «Мальчик прыгает или бегает».</w:t>
      </w:r>
    </w:p>
    <w:p w:rsidR="002A7117" w:rsidRPr="00F9054B" w:rsidRDefault="002A7117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Слушайте звуки и шумы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 xml:space="preserve"> вокруг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. Скажите ребенку: «Послушай, как</w:t>
      </w:r>
      <w:r w:rsidR="001F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>мяукает кошка, как летит самолет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, а вот шумит ветер» и т.д. А потом спросите: «Что это?» Это может быть лай собаки, шум ветра, мотор самолета, шелест листвы, журчание ручейка и т.д.</w:t>
      </w:r>
    </w:p>
    <w:p w:rsidR="00F4145E" w:rsidRPr="00F9054B" w:rsidRDefault="001F0EBB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ребенок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употребляет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 xml:space="preserve">лишь несколько слов в речи, помогайте ему обогащать свою речь новыми словами. 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>Вводите в речь ребенка не только существительные</w:t>
      </w:r>
      <w:r w:rsidR="00EF48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145E">
        <w:rPr>
          <w:rFonts w:ascii="Times New Roman" w:eastAsia="Times New Roman" w:hAnsi="Times New Roman" w:cs="Times New Roman"/>
          <w:sz w:val="28"/>
          <w:szCs w:val="28"/>
        </w:rPr>
        <w:t>например «мяч», «машина», «муха»), но и глаголы, и прилагательные.</w:t>
      </w:r>
    </w:p>
    <w:p w:rsidR="002A7117" w:rsidRDefault="00EF48D8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составляйте предложения из двух-трех слов (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цвет, размер,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. Например, если ребенок говорит «мяч», последовательно научите его говорить: «Большой мяч», «</w:t>
      </w:r>
      <w:r>
        <w:rPr>
          <w:rFonts w:ascii="Times New Roman" w:eastAsia="Times New Roman" w:hAnsi="Times New Roman" w:cs="Times New Roman"/>
          <w:sz w:val="28"/>
          <w:szCs w:val="28"/>
        </w:rPr>
        <w:t>Мяч скачет», «Большой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скачет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» и т.д.</w:t>
      </w:r>
    </w:p>
    <w:p w:rsidR="00D10D66" w:rsidRPr="00F9054B" w:rsidRDefault="00D10D66" w:rsidP="005016B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Чаще читайте ребенку вслух. Это сближает ребенка и взрослого и несет развивающий характер. 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Попробуйте нарисовать, раскрасить, заштриховать героев сказки, рассказа.</w:t>
      </w:r>
    </w:p>
    <w:p w:rsidR="00D10D66" w:rsidRPr="00F9054B" w:rsidRDefault="00D10D66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17" w:rsidRDefault="00D10D66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Игры на развитие </w:t>
      </w:r>
      <w:r w:rsidR="002A7117" w:rsidRPr="00F90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моторики</w:t>
      </w:r>
    </w:p>
    <w:p w:rsidR="00D45951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пальчиковые игры;</w:t>
      </w:r>
    </w:p>
    <w:p w:rsidR="00D45951" w:rsidRPr="00D45951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мозаика, конструктор,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2A7117" w:rsidRPr="00F9054B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ыкладывать рисунки из камней, шишек, спичек, круп);</w:t>
      </w:r>
    </w:p>
    <w:p w:rsidR="002A7117" w:rsidRPr="00F9054B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грать с глиной, мокрым песком;</w:t>
      </w:r>
    </w:p>
    <w:p w:rsidR="00D45951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раскраски красками или карандашами;</w:t>
      </w:r>
    </w:p>
    <w:p w:rsidR="002A7117" w:rsidRPr="00F9054B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складывать простые фигуры из бумаги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 xml:space="preserve"> (оригами);</w:t>
      </w:r>
    </w:p>
    <w:p w:rsidR="002A7117" w:rsidRPr="00F9054B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плетение из бисера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17" w:rsidRPr="00F9054B" w:rsidRDefault="00D45951" w:rsidP="002A71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лепка </w:t>
      </w:r>
      <w:r w:rsidR="002A7117" w:rsidRPr="00F9054B">
        <w:rPr>
          <w:rFonts w:ascii="Times New Roman" w:eastAsia="Times New Roman" w:hAnsi="Times New Roman" w:cs="Times New Roman"/>
          <w:sz w:val="28"/>
          <w:szCs w:val="28"/>
        </w:rPr>
        <w:t>из пластилина, пластика, теста.</w:t>
      </w:r>
    </w:p>
    <w:p w:rsidR="002A7117" w:rsidRPr="00F9054B" w:rsidRDefault="002A71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7117" w:rsidRDefault="004D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4D34F8" w:rsidRDefault="004D34F8" w:rsidP="004D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отделения реабилитации</w:t>
      </w:r>
    </w:p>
    <w:p w:rsidR="004D34F8" w:rsidRPr="00F9054B" w:rsidRDefault="004D34F8" w:rsidP="004D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детей-инвалидов и детей с ОВЗ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sectPr w:rsidR="004D34F8" w:rsidRPr="00F9054B" w:rsidSect="0097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877A4"/>
    <w:multiLevelType w:val="hybridMultilevel"/>
    <w:tmpl w:val="F118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52CA"/>
    <w:rsid w:val="000777AC"/>
    <w:rsid w:val="001F0EBB"/>
    <w:rsid w:val="002A7117"/>
    <w:rsid w:val="00486504"/>
    <w:rsid w:val="004A2012"/>
    <w:rsid w:val="004B3B8B"/>
    <w:rsid w:val="004D34F8"/>
    <w:rsid w:val="005016BC"/>
    <w:rsid w:val="00780304"/>
    <w:rsid w:val="00951021"/>
    <w:rsid w:val="00974746"/>
    <w:rsid w:val="00A96CA7"/>
    <w:rsid w:val="00AA52CA"/>
    <w:rsid w:val="00AE1F7E"/>
    <w:rsid w:val="00B6230C"/>
    <w:rsid w:val="00D10D66"/>
    <w:rsid w:val="00D45951"/>
    <w:rsid w:val="00EF48D8"/>
    <w:rsid w:val="00F13097"/>
    <w:rsid w:val="00F4145E"/>
    <w:rsid w:val="00F9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2CA"/>
    <w:rPr>
      <w:b/>
      <w:bCs/>
    </w:rPr>
  </w:style>
  <w:style w:type="character" w:styleId="a4">
    <w:name w:val="Emphasis"/>
    <w:basedOn w:val="a0"/>
    <w:uiPriority w:val="20"/>
    <w:qFormat/>
    <w:rsid w:val="00AA52CA"/>
    <w:rPr>
      <w:i/>
      <w:iCs/>
    </w:rPr>
  </w:style>
  <w:style w:type="character" w:styleId="a5">
    <w:name w:val="Hyperlink"/>
    <w:basedOn w:val="a0"/>
    <w:uiPriority w:val="99"/>
    <w:semiHidden/>
    <w:unhideWhenUsed/>
    <w:rsid w:val="00AA52CA"/>
    <w:rPr>
      <w:color w:val="0000FF"/>
      <w:u w:val="single"/>
    </w:rPr>
  </w:style>
  <w:style w:type="character" w:customStyle="1" w:styleId="articleseparator">
    <w:name w:val="article_separator"/>
    <w:basedOn w:val="a0"/>
    <w:rsid w:val="00AA52CA"/>
  </w:style>
  <w:style w:type="paragraph" w:styleId="a6">
    <w:name w:val="Balloon Text"/>
    <w:basedOn w:val="a"/>
    <w:link w:val="a7"/>
    <w:uiPriority w:val="99"/>
    <w:semiHidden/>
    <w:unhideWhenUsed/>
    <w:rsid w:val="00AA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2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2022-05-25T11:36:00Z</dcterms:created>
  <dcterms:modified xsi:type="dcterms:W3CDTF">2022-05-30T12:39:00Z</dcterms:modified>
</cp:coreProperties>
</file>