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A6" w:rsidRDefault="00D87A20" w:rsidP="00D81AA6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</w:rPr>
      </w:pPr>
      <w:r w:rsidRPr="00D81AA6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</w:rPr>
        <w:t>Развитие мелкой моторики</w:t>
      </w:r>
    </w:p>
    <w:p w:rsidR="00D87A20" w:rsidRPr="00D81AA6" w:rsidRDefault="00D87A20" w:rsidP="00D81AA6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</w:rPr>
      </w:pPr>
      <w:r w:rsidRPr="00D81AA6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</w:rPr>
        <w:t xml:space="preserve"> у детей дошкольного возраста</w:t>
      </w:r>
    </w:p>
    <w:p w:rsidR="00D87A20" w:rsidRPr="00D81AA6" w:rsidRDefault="00D87A20" w:rsidP="00D81AA6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1AA6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</w:rPr>
        <w:br/>
      </w:r>
    </w:p>
    <w:p w:rsidR="00D87A20" w:rsidRPr="00D81AA6" w:rsidRDefault="00D87A20" w:rsidP="00D81AA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81A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Развитие мелкой моторики у детей дошкольного возраста</w:t>
      </w:r>
    </w:p>
    <w:p w:rsidR="00D87A20" w:rsidRPr="00D81AA6" w:rsidRDefault="00D87A20" w:rsidP="00D81AA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Что же такое </w:t>
      </w:r>
      <w:r w:rsidRPr="00D81A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мелкая моторика</w:t>
      </w: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D87A20" w:rsidRPr="00D81AA6" w:rsidRDefault="00D87A20" w:rsidP="00D81AA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1A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Мелкая моторика</w:t>
      </w: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 – способность манипулировать </w:t>
      </w:r>
      <w:r w:rsidRPr="00D81A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мелкими предметами</w:t>
      </w: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, передавать объекты из рук в руки, а также выполнять задачи, требующие скоординированной работы глаз и рук. </w:t>
      </w:r>
      <w:r w:rsidRPr="00D81A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Мелкая моторика</w:t>
      </w: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 связана с нервной системой, зрением, вниманием, памятью и восприятием ребенка. Также ученые доказали, что </w:t>
      </w:r>
      <w:r w:rsidRPr="00D81A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развитие мелкой моторики и развитие</w:t>
      </w: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 речи очень тесно связаны. А объясняется это очень просто. В головном мозге человека есть центры, которые отвечают за речь и движения пальцев. Расположены они очень близко. Поэтому, </w:t>
      </w:r>
      <w:r w:rsidRPr="00D81A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развивая мелкую моторику</w:t>
      </w: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, мы активируем зоны, отвечающие за становление детской речи повышающие работоспособность ребенка, его внимание, умственную активность, интеллектуальную и творческую деятельность.</w:t>
      </w:r>
    </w:p>
    <w:p w:rsidR="00D87A20" w:rsidRPr="00D81AA6" w:rsidRDefault="00D87A20" w:rsidP="00D81AA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Актуальность.</w:t>
      </w:r>
    </w:p>
    <w:p w:rsidR="00D87A20" w:rsidRPr="00D81AA6" w:rsidRDefault="00D87A20" w:rsidP="00D81AA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На начальном этапе жизни именно </w:t>
      </w:r>
      <w:r w:rsidRPr="00D81A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мелкая моторика отражает то</w:t>
      </w: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, как </w:t>
      </w:r>
      <w:r w:rsidRPr="00D81A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развивается ребенок</w:t>
      </w: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D81A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свидетельствует</w:t>
      </w: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 о его интеллектуальных способностях. Дети с плохо </w:t>
      </w:r>
      <w:r w:rsidRPr="00D81A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развитой ручной моторикой</w:t>
      </w: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неловко держат ложку, карандаш, не могут застегивать пуговицы, шнуровать ботинки. Им бывает трудно собрать рассыпавшие детали конструктора, работать с </w:t>
      </w:r>
      <w:proofErr w:type="spellStart"/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пазлами</w:t>
      </w:r>
      <w:proofErr w:type="spellEnd"/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, счетными палочками, мозаикой. Они отказываются от любимых другими детьми лепки и аппликации, не успевают за ребятами на занятиях.</w:t>
      </w:r>
    </w:p>
    <w:p w:rsidR="00D87A20" w:rsidRPr="00D81AA6" w:rsidRDefault="00D87A20" w:rsidP="00D81AA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Цель</w:t>
      </w: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D81A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развитие мелкой моторики</w:t>
      </w: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 и координации движений рук у </w:t>
      </w:r>
      <w:r w:rsidRPr="00D81A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 дошкольного возраста</w:t>
      </w: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 через различные виды деятельности</w:t>
      </w:r>
      <w:proofErr w:type="gramStart"/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;</w:t>
      </w:r>
      <w:proofErr w:type="gramEnd"/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совершенствование условий для </w:t>
      </w:r>
      <w:r w:rsidRPr="00D81A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развития мелкой моторики пальцев рук</w:t>
      </w: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D81A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 дошкольного возраста</w:t>
      </w: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87A20" w:rsidRPr="00D81AA6" w:rsidRDefault="00D87A20" w:rsidP="00D81AA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Задачи</w:t>
      </w: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D87A20" w:rsidRPr="00D81AA6" w:rsidRDefault="00D87A20" w:rsidP="00D81AA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-формировать координацию и точность движений руки и глаза, гибкость рук, ритмичность;</w:t>
      </w:r>
    </w:p>
    <w:p w:rsidR="00D87A20" w:rsidRPr="00D81AA6" w:rsidRDefault="00D87A20" w:rsidP="00D81AA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- </w:t>
      </w:r>
      <w:r w:rsidRPr="00D81A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развивать мелкую моторику пальцев</w:t>
      </w: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, кистей рук;</w:t>
      </w:r>
    </w:p>
    <w:p w:rsidR="00D87A20" w:rsidRPr="00D81AA6" w:rsidRDefault="00D87A20" w:rsidP="00D81AA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- улучшить общую двигательную активность;</w:t>
      </w:r>
    </w:p>
    <w:p w:rsidR="00D87A20" w:rsidRPr="00D81AA6" w:rsidRDefault="00D87A20" w:rsidP="00D81AA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- содействовать нормализации речевой функции;</w:t>
      </w:r>
    </w:p>
    <w:p w:rsidR="00D87A20" w:rsidRPr="00D81AA6" w:rsidRDefault="00D87A20" w:rsidP="00D81AA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Pr="00D81A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развивать воображение</w:t>
      </w: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, логическое мышление, произвольное внимание, зрительное и слуховое восприятие, творческую активность.</w:t>
      </w:r>
    </w:p>
    <w:p w:rsidR="00D87A20" w:rsidRPr="00D81AA6" w:rsidRDefault="00D87A20" w:rsidP="00D81AA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Предлагаю вашему вниманию игры и упражнения на </w:t>
      </w:r>
      <w:r w:rsidRPr="00D81A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развитие мелкой моторики</w:t>
      </w: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, которыми можно заниматься и дома.</w:t>
      </w:r>
    </w:p>
    <w:p w:rsidR="00D87A20" w:rsidRPr="00D81AA6" w:rsidRDefault="00D87A20" w:rsidP="00D81AA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Игры с пуговицами</w:t>
      </w:r>
    </w:p>
    <w:p w:rsidR="00D87A20" w:rsidRPr="00D81AA6" w:rsidRDefault="00D87A20" w:rsidP="00D81AA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1A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Развитию</w:t>
      </w: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 пальцев рук способствуют не только пальчиковая гимнастика, но и разнообразные действия с предметами. Различные виды мозаик или игры с пуговицами, </w:t>
      </w:r>
      <w:r w:rsidRPr="00D81A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развивают внимание</w:t>
      </w: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, восприятие.</w:t>
      </w:r>
    </w:p>
    <w:p w:rsidR="00D87A20" w:rsidRPr="00D81AA6" w:rsidRDefault="00D87A20" w:rsidP="00D81AA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Рисование по манной крупе, муке, по гречневой крупе</w:t>
      </w:r>
    </w:p>
    <w:p w:rsidR="00D87A20" w:rsidRPr="00D81AA6" w:rsidRDefault="00D87A20" w:rsidP="00D81AA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Можно рисовать по манной крупе, муке, по гречневой крупе. Созданная ребенком картина из этих сыпучих материалов является творческим продуктом, и </w:t>
      </w:r>
      <w:proofErr w:type="spellStart"/>
      <w:r w:rsidRPr="00D81A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развивает</w:t>
      </w: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чувственное</w:t>
      </w:r>
      <w:proofErr w:type="spellEnd"/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восприятие, фантазия и воображение.</w:t>
      </w:r>
    </w:p>
    <w:p w:rsidR="00D87A20" w:rsidRPr="00D81AA6" w:rsidRDefault="00D87A20" w:rsidP="00D81AA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Собирание разрезных картинок, </w:t>
      </w:r>
      <w:proofErr w:type="spellStart"/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пазлов</w:t>
      </w:r>
      <w:proofErr w:type="spellEnd"/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, кубиков</w:t>
      </w:r>
    </w:p>
    <w:p w:rsidR="00D87A20" w:rsidRPr="00D81AA6" w:rsidRDefault="00D87A20" w:rsidP="00D81AA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Эти игры </w:t>
      </w:r>
      <w:r w:rsidRPr="00D81A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развивают</w:t>
      </w: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 зрительное восприятие, пространственную ориентировку, зрительно - двигательную координацию.</w:t>
      </w:r>
    </w:p>
    <w:p w:rsidR="00D87A20" w:rsidRPr="00D81AA6" w:rsidRDefault="00D87A20" w:rsidP="00D81AA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Аппликации</w:t>
      </w:r>
    </w:p>
    <w:p w:rsidR="00D87A20" w:rsidRPr="00D81AA6" w:rsidRDefault="00D87A20" w:rsidP="00D81AA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При помощи аппликаций </w:t>
      </w:r>
      <w:r w:rsidRPr="00D81A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развивается не только мелкая моторика</w:t>
      </w: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. Ребенок, выполняя аппликации, сможет сравнивать фигуры большие и маленькие, широкие и узкие, длинные и короткие, темные и светлые.</w:t>
      </w:r>
    </w:p>
    <w:p w:rsidR="00D87A20" w:rsidRPr="00D81AA6" w:rsidRDefault="00D87A20" w:rsidP="00D81AA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Игры с прищепками</w:t>
      </w:r>
    </w:p>
    <w:p w:rsidR="00D87A20" w:rsidRPr="00D81AA6" w:rsidRDefault="00D87A20" w:rsidP="00D81AA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Также можно играть с прищепками для </w:t>
      </w:r>
      <w:r w:rsidRPr="00D81A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развития у детей</w:t>
      </w: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 творческого воображения, логического мышления, закрепления цвета, счёта.</w:t>
      </w:r>
    </w:p>
    <w:p w:rsidR="00D87A20" w:rsidRPr="00D81AA6" w:rsidRDefault="00D87A20" w:rsidP="00D81AA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Перекатывание карандаша в ладонях</w:t>
      </w:r>
    </w:p>
    <w:p w:rsidR="00D87A20" w:rsidRPr="00D81AA6" w:rsidRDefault="00D87A20" w:rsidP="00D81AA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Перекатывание карандаша в ладонях способствует стимуляции биологически активных точек, тонизирование организма в целом.</w:t>
      </w:r>
    </w:p>
    <w:p w:rsidR="00D87A20" w:rsidRPr="00D81AA6" w:rsidRDefault="00D87A20" w:rsidP="00D81AA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Рисование и раскрашивание карандашами</w:t>
      </w:r>
    </w:p>
    <w:p w:rsidR="00D87A20" w:rsidRPr="00D81AA6" w:rsidRDefault="00D87A20" w:rsidP="00D81AA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Именно карандаши, а не краски или фломастеры, </w:t>
      </w:r>
      <w:r w:rsidRPr="00D81A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«заставляют»</w:t>
      </w: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 мышцы руки напрягаться, прикладывать усилия для того, чтобы оставить на бумаге след. Ребенок должен учиться регулировать силу нажима, для того, чтобы провести линию, той или иной толщины. В процессе рисования у </w:t>
      </w:r>
      <w:r w:rsidRPr="00D81A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 развиваются</w:t>
      </w: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 не только представления, творчество, углубляется эмоциональное отношение к действительности, но формируются элементарные графические умения, необходимые для </w:t>
      </w:r>
      <w:r w:rsidRPr="00D81A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развития ручной ловкости</w:t>
      </w: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, освоения письма. Рисуя, дети учатся правильно обращаться с графическим материалом и осваивают различную изобразительную технику, у них </w:t>
      </w:r>
      <w:r w:rsidRPr="00D81A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развивается мелкая мускулатура руки</w:t>
      </w: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. Необходимо учить </w:t>
      </w:r>
      <w:r w:rsidRPr="00D81A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 раскрашивать аккуратно, не выходя за контуры изображенных предметов, равномерно нанося нужный цвет.</w:t>
      </w:r>
    </w:p>
    <w:p w:rsidR="00D87A20" w:rsidRPr="00D81AA6" w:rsidRDefault="00D87A20" w:rsidP="00D81AA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Лепка</w:t>
      </w:r>
    </w:p>
    <w:p w:rsidR="00D87A20" w:rsidRPr="00D81AA6" w:rsidRDefault="00D87A20" w:rsidP="00D81AA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В ходе занятий у </w:t>
      </w:r>
      <w:r w:rsidRPr="00D81A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 развивается мелкая моторика</w:t>
      </w: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 пальцев и воображение, они учатся координировать движения рук и приобретают новый сенсорный опыт, учатся доводить работу до конца. Занятия способствуют </w:t>
      </w:r>
      <w:r w:rsidRPr="00D81A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развитию</w:t>
      </w: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 эмоциональной отзывчивости, </w:t>
      </w:r>
      <w:r w:rsidRPr="00D81A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развитию самостоятельности</w:t>
      </w: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, настойчивости, аккуратности, трудолюбия, формированию умений и навыков в лепке.</w:t>
      </w:r>
    </w:p>
    <w:p w:rsidR="00D87A20" w:rsidRPr="00D81AA6" w:rsidRDefault="00D87A20" w:rsidP="00D81AA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Шнуровки</w:t>
      </w:r>
    </w:p>
    <w:p w:rsidR="00D87A20" w:rsidRPr="00D81AA6" w:rsidRDefault="00D87A20" w:rsidP="00D81AA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Такие игры </w:t>
      </w:r>
      <w:r w:rsidRPr="00D81A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развивают</w:t>
      </w: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 пространственную ориентировку, внимание, формируют навыки шнуровки, </w:t>
      </w:r>
      <w:r w:rsidRPr="00D81A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развивают</w:t>
      </w: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 творческие способности, способствуют </w:t>
      </w:r>
      <w:r w:rsidRPr="00D81A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развитию точности глазомера</w:t>
      </w: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, последовательности действий.</w:t>
      </w:r>
    </w:p>
    <w:p w:rsidR="00D87A20" w:rsidRPr="00D81AA6" w:rsidRDefault="00D87A20" w:rsidP="00D81AA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Заданий и упражнений, направленных на </w:t>
      </w:r>
      <w:r w:rsidRPr="00D81A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развитие очень много</w:t>
      </w: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, если подключить фантазию и воображение, придумывать их можно бесконечно. Тут главное учитывать индивидуальные особенности каждого ребенка, его </w:t>
      </w:r>
      <w:r w:rsidRPr="00D81A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возраст</w:t>
      </w: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, настроение, желание и возможности. Наша задача поддержать ребенка, при необходимости оказать помощь, и конечно быть терпеливыми и спокойными. Ведь умелыми пальцы станут не сразу. Чтобы заинтересовать ребенка и помочь ему овладеть новой информацией, нужно превратить обучение в игру, не забывать хвалить ребенка.</w:t>
      </w:r>
    </w:p>
    <w:p w:rsidR="00D87A20" w:rsidRPr="00D81AA6" w:rsidRDefault="00D87A20" w:rsidP="00D81AA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Систематическая и планомерная работа по </w:t>
      </w:r>
      <w:r w:rsidRPr="00D81A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развитию мелкой моторики рук у детей</w:t>
      </w: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 способствует формированию речи, интеллектуальных способностей, положительно влияет на </w:t>
      </w:r>
      <w:r w:rsidRPr="00D81A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развитие речи</w:t>
      </w:r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, а самое главно</w:t>
      </w:r>
      <w:proofErr w:type="gramStart"/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>е-</w:t>
      </w:r>
      <w:proofErr w:type="gramEnd"/>
      <w:r w:rsidRPr="00D81AA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способствует сохранению физического и психического здоровья ребенка.</w:t>
      </w:r>
    </w:p>
    <w:p w:rsidR="00EF72FE" w:rsidRDefault="00EF72FE" w:rsidP="00D81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1C3" w:rsidRDefault="005621C3" w:rsidP="00D81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1C3" w:rsidRPr="005621C3" w:rsidRDefault="005621C3" w:rsidP="005621C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621C3">
        <w:rPr>
          <w:rFonts w:ascii="Times New Roman" w:hAnsi="Times New Roman" w:cs="Times New Roman"/>
          <w:b/>
          <w:i/>
          <w:sz w:val="24"/>
          <w:szCs w:val="24"/>
        </w:rPr>
        <w:t xml:space="preserve">Специалист по работе с семьей </w:t>
      </w:r>
    </w:p>
    <w:p w:rsidR="005621C3" w:rsidRPr="005621C3" w:rsidRDefault="005621C3" w:rsidP="005621C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621C3">
        <w:rPr>
          <w:rFonts w:ascii="Times New Roman" w:hAnsi="Times New Roman" w:cs="Times New Roman"/>
          <w:b/>
          <w:i/>
          <w:sz w:val="24"/>
          <w:szCs w:val="24"/>
        </w:rPr>
        <w:t>Ирина Владимировна Куявяк</w:t>
      </w:r>
    </w:p>
    <w:sectPr w:rsidR="005621C3" w:rsidRPr="005621C3" w:rsidSect="000A63D5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D87A20"/>
    <w:rsid w:val="000A63D5"/>
    <w:rsid w:val="003A3761"/>
    <w:rsid w:val="003B18A7"/>
    <w:rsid w:val="005621C3"/>
    <w:rsid w:val="00D81AA6"/>
    <w:rsid w:val="00D87A20"/>
    <w:rsid w:val="00EF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A7"/>
  </w:style>
  <w:style w:type="paragraph" w:styleId="1">
    <w:name w:val="heading 1"/>
    <w:basedOn w:val="a"/>
    <w:link w:val="10"/>
    <w:uiPriority w:val="9"/>
    <w:qFormat/>
    <w:rsid w:val="00D87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A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D8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8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7A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CCEAD-4F88-42E8-8F16-F28E6B33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Люда</cp:lastModifiedBy>
  <cp:revision>6</cp:revision>
  <dcterms:created xsi:type="dcterms:W3CDTF">2019-01-22T12:31:00Z</dcterms:created>
  <dcterms:modified xsi:type="dcterms:W3CDTF">2019-02-01T12:12:00Z</dcterms:modified>
</cp:coreProperties>
</file>